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ED" w:rsidRDefault="008602E1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14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учетной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</w:p>
    <w:p w:rsidR="00D732ED" w:rsidRDefault="008602E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расчета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резерва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предстоящих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расходов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выплатам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персоналу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Оценочное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выплатам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ежеквартально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 квартала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величину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выплатам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персоналу включаются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отработанное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начисленная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</w:t>
      </w:r>
      <w:r>
        <w:rPr>
          <w:rFonts w:hAnsi="Times New Roman" w:cs="Times New Roman"/>
          <w:color w:val="000000"/>
          <w:sz w:val="24"/>
          <w:szCs w:val="24"/>
        </w:rPr>
        <w:t>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рассчитывается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5088"/>
        <w:gridCol w:w="324"/>
        <w:gridCol w:w="2158"/>
      </w:tblGrid>
      <w:tr w:rsidR="00D73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8602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8602E1">
            <w:r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8602E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8602E1"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8602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32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D732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D732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D732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D732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2ED" w:rsidRDefault="00D732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неиспользованного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заработок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=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 12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 29,3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</w:t>
      </w:r>
      <w:r>
        <w:rPr>
          <w:rFonts w:hAnsi="Times New Roman" w:cs="Times New Roman"/>
          <w:color w:val="000000"/>
          <w:sz w:val="24"/>
          <w:szCs w:val="24"/>
        </w:rPr>
        <w:t>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предшествующих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штатному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действующему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29,3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среднемесячное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 xml:space="preserve"> 139 </w:t>
      </w:r>
      <w:r>
        <w:rPr>
          <w:rFonts w:hAnsi="Times New Roman" w:cs="Times New Roman"/>
          <w:color w:val="000000"/>
          <w:sz w:val="24"/>
          <w:szCs w:val="24"/>
        </w:rPr>
        <w:t>Трудового кодекса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общеустановленной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внебюджетные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общеустановленной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умноженная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 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 расс</w:t>
      </w:r>
      <w:r>
        <w:rPr>
          <w:rFonts w:hAnsi="Times New Roman" w:cs="Times New Roman"/>
          <w:color w:val="000000"/>
          <w:sz w:val="24"/>
          <w:szCs w:val="24"/>
        </w:rPr>
        <w:t>читываются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отдельно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=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 xml:space="preserve"> : </w:t>
      </w:r>
      <w:r>
        <w:rPr>
          <w:rFonts w:hAnsi="Times New Roman" w:cs="Times New Roman"/>
          <w:color w:val="000000"/>
          <w:sz w:val="24"/>
          <w:szCs w:val="24"/>
        </w:rPr>
        <w:t>ФОТ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×</w:t>
      </w:r>
      <w:r>
        <w:rPr>
          <w:rFonts w:hAnsi="Times New Roman" w:cs="Times New Roman"/>
          <w:color w:val="000000"/>
          <w:sz w:val="24"/>
          <w:szCs w:val="24"/>
        </w:rPr>
        <w:t xml:space="preserve"> 100,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Пенсионный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тарифов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взносов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пенсионное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страхование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рассчитанная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месяце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предшествующих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732ED" w:rsidRDefault="008602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месяцев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предшествующих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резерва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D732E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602E1"/>
    <w:rsid w:val="00B73A5A"/>
    <w:rsid w:val="00D732E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Buhgaltr</dc:creator>
  <dc:description>Подготовлено экспертами Группы Актион</dc:description>
  <cp:lastModifiedBy>Пользователь Windows</cp:lastModifiedBy>
  <cp:revision>2</cp:revision>
  <dcterms:created xsi:type="dcterms:W3CDTF">2025-12-18T13:32:00Z</dcterms:created>
  <dcterms:modified xsi:type="dcterms:W3CDTF">2025-12-18T13:32:00Z</dcterms:modified>
</cp:coreProperties>
</file>